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5DDDB" w14:textId="20D0A554" w:rsidR="00807CCF" w:rsidRPr="00FA77E3" w:rsidRDefault="00807CCF" w:rsidP="00807CCF">
      <w:pPr>
        <w:pStyle w:val="NoSpacing"/>
        <w:rPr>
          <w:rFonts w:ascii="Comic Sans MS" w:hAnsi="Comic Sans MS"/>
          <w:noProof/>
          <w:u w:val="single"/>
          <w:lang w:eastAsia="en-GB"/>
        </w:rPr>
      </w:pPr>
      <w:r>
        <w:rPr>
          <w:rFonts w:ascii="Comic Sans MS" w:hAnsi="Comic Sans MS"/>
          <w:noProof/>
          <w:u w:val="single"/>
          <w:lang w:eastAsia="en-GB"/>
        </w:rPr>
        <w:t>Friday 15</w:t>
      </w:r>
      <w:r w:rsidRPr="0076394F">
        <w:rPr>
          <w:rFonts w:ascii="Comic Sans MS" w:hAnsi="Comic Sans MS"/>
          <w:noProof/>
          <w:u w:val="single"/>
          <w:vertAlign w:val="superscript"/>
          <w:lang w:eastAsia="en-GB"/>
        </w:rPr>
        <w:t>th</w:t>
      </w:r>
      <w:r>
        <w:rPr>
          <w:rFonts w:ascii="Comic Sans MS" w:hAnsi="Comic Sans MS"/>
          <w:noProof/>
          <w:u w:val="single"/>
          <w:lang w:eastAsia="en-GB"/>
        </w:rPr>
        <w:t xml:space="preserve"> </w:t>
      </w:r>
      <w:r w:rsidRPr="00FA77E3">
        <w:rPr>
          <w:rFonts w:ascii="Comic Sans MS" w:hAnsi="Comic Sans MS"/>
          <w:noProof/>
          <w:u w:val="single"/>
          <w:lang w:eastAsia="en-GB"/>
        </w:rPr>
        <w:t>January 20</w:t>
      </w:r>
      <w:r>
        <w:rPr>
          <w:rFonts w:ascii="Comic Sans MS" w:hAnsi="Comic Sans MS"/>
          <w:noProof/>
          <w:u w:val="single"/>
          <w:lang w:eastAsia="en-GB"/>
        </w:rPr>
        <w:t>21</w:t>
      </w:r>
    </w:p>
    <w:p w14:paraId="46ED69F6" w14:textId="432DBE82" w:rsidR="00C46E9C" w:rsidRDefault="00807CCF" w:rsidP="00807CCF">
      <w:pPr>
        <w:pStyle w:val="NoSpacing"/>
        <w:rPr>
          <w:rFonts w:ascii="Comic Sans MS" w:eastAsia="Times New Roman" w:hAnsi="Comic Sans MS"/>
          <w:b/>
          <w:lang w:eastAsia="en-GB"/>
        </w:rPr>
      </w:pPr>
      <w:r>
        <w:rPr>
          <w:rFonts w:ascii="Comic Sans MS" w:eastAsia="Times New Roman" w:hAnsi="Comic Sans MS"/>
          <w:b/>
          <w:u w:val="single"/>
          <w:lang w:eastAsia="en-GB"/>
        </w:rPr>
        <w:t>L/O: C</w:t>
      </w:r>
      <w:r w:rsidRPr="009935FA">
        <w:rPr>
          <w:rFonts w:ascii="Comic Sans MS" w:eastAsia="Times New Roman" w:hAnsi="Comic Sans MS"/>
          <w:b/>
          <w:u w:val="single"/>
          <w:lang w:eastAsia="en-GB"/>
        </w:rPr>
        <w:t xml:space="preserve">an I </w:t>
      </w:r>
      <w:r>
        <w:rPr>
          <w:rFonts w:ascii="Comic Sans MS" w:eastAsia="Times New Roman" w:hAnsi="Comic Sans MS"/>
          <w:b/>
          <w:u w:val="single"/>
          <w:lang w:eastAsia="en-GB"/>
        </w:rPr>
        <w:t>compare two different books by the same author?</w:t>
      </w:r>
      <w:r w:rsidRPr="009935FA">
        <w:rPr>
          <w:rFonts w:ascii="Comic Sans MS" w:eastAsia="Times New Roman" w:hAnsi="Comic Sans MS"/>
          <w:b/>
          <w:lang w:eastAsia="en-GB"/>
        </w:rPr>
        <w:t xml:space="preserve"> </w:t>
      </w:r>
    </w:p>
    <w:p w14:paraId="4CF26B1A" w14:textId="5CA6723A" w:rsidR="00807CCF" w:rsidRDefault="00807CCF" w:rsidP="00807CCF">
      <w:pPr>
        <w:pStyle w:val="NoSpacing"/>
        <w:rPr>
          <w:rFonts w:ascii="Comic Sans MS" w:eastAsia="Times New Roman" w:hAnsi="Comic Sans MS"/>
          <w:bCs/>
          <w:lang w:eastAsia="en-GB"/>
        </w:rPr>
      </w:pPr>
      <w:r w:rsidRPr="00807CCF">
        <w:rPr>
          <w:rFonts w:ascii="Comic Sans MS" w:eastAsia="Times New Roman" w:hAnsi="Comic Sans MS"/>
          <w:bCs/>
          <w:lang w:eastAsia="en-GB"/>
        </w:rPr>
        <w:t>Today we read the ‘The Pirates of Scurvy Sands’.  You need to compare this story to ‘The Pirates Next Door’ story which we read last week.</w:t>
      </w:r>
      <w:r>
        <w:rPr>
          <w:rFonts w:ascii="Comic Sans MS" w:eastAsia="Times New Roman" w:hAnsi="Comic Sans MS"/>
          <w:bCs/>
          <w:lang w:eastAsia="en-GB"/>
        </w:rPr>
        <w:t xml:space="preserve">  Use this table to help you:</w:t>
      </w:r>
    </w:p>
    <w:p w14:paraId="787912CB" w14:textId="57D2F0B4" w:rsidR="00807CCF" w:rsidRDefault="00807CCF" w:rsidP="00807CCF">
      <w:pPr>
        <w:pStyle w:val="NoSpacing"/>
        <w:rPr>
          <w:rFonts w:ascii="Comic Sans MS" w:eastAsia="Times New Roman" w:hAnsi="Comic Sans MS"/>
          <w:bCs/>
          <w:lang w:eastAsia="en-GB"/>
        </w:rPr>
      </w:pPr>
    </w:p>
    <w:tbl>
      <w:tblPr>
        <w:tblStyle w:val="TableGrid"/>
        <w:tblW w:w="15536" w:type="dxa"/>
        <w:tblLook w:val="04A0" w:firstRow="1" w:lastRow="0" w:firstColumn="1" w:lastColumn="0" w:noHBand="0" w:noVBand="1"/>
      </w:tblPr>
      <w:tblGrid>
        <w:gridCol w:w="4257"/>
        <w:gridCol w:w="2819"/>
        <w:gridCol w:w="2820"/>
        <w:gridCol w:w="2820"/>
        <w:gridCol w:w="2820"/>
      </w:tblGrid>
      <w:tr w:rsidR="00807CCF" w14:paraId="32D033CC" w14:textId="77777777" w:rsidTr="00807CCF">
        <w:trPr>
          <w:trHeight w:val="355"/>
        </w:trPr>
        <w:tc>
          <w:tcPr>
            <w:tcW w:w="4257" w:type="dxa"/>
          </w:tcPr>
          <w:p w14:paraId="127AB4DE" w14:textId="77777777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</w:p>
        </w:tc>
        <w:tc>
          <w:tcPr>
            <w:tcW w:w="2819" w:type="dxa"/>
          </w:tcPr>
          <w:p w14:paraId="0879559C" w14:textId="47F25F01" w:rsidR="00807CCF" w:rsidRPr="00807CCF" w:rsidRDefault="00807CCF" w:rsidP="00807CCF">
            <w:pPr>
              <w:pStyle w:val="NoSpacing"/>
              <w:jc w:val="center"/>
              <w:rPr>
                <w:rFonts w:ascii="Comic Sans MS" w:eastAsia="Times New Roman" w:hAnsi="Comic Sans MS"/>
                <w:b/>
                <w:lang w:eastAsia="en-GB"/>
              </w:rPr>
            </w:pPr>
            <w:r w:rsidRPr="00807CCF">
              <w:rPr>
                <w:rFonts w:ascii="Comic Sans MS" w:eastAsia="Times New Roman" w:hAnsi="Comic Sans MS"/>
                <w:b/>
                <w:lang w:eastAsia="en-GB"/>
              </w:rPr>
              <w:t>Characters</w:t>
            </w:r>
          </w:p>
        </w:tc>
        <w:tc>
          <w:tcPr>
            <w:tcW w:w="2820" w:type="dxa"/>
          </w:tcPr>
          <w:p w14:paraId="31D5F48D" w14:textId="72D5AD7F" w:rsidR="00807CCF" w:rsidRPr="00807CCF" w:rsidRDefault="00807CCF" w:rsidP="00807CCF">
            <w:pPr>
              <w:pStyle w:val="NoSpacing"/>
              <w:jc w:val="center"/>
              <w:rPr>
                <w:rFonts w:ascii="Comic Sans MS" w:eastAsia="Times New Roman" w:hAnsi="Comic Sans MS"/>
                <w:b/>
                <w:lang w:eastAsia="en-GB"/>
              </w:rPr>
            </w:pPr>
            <w:r w:rsidRPr="00807CCF">
              <w:rPr>
                <w:rFonts w:ascii="Comic Sans MS" w:eastAsia="Times New Roman" w:hAnsi="Comic Sans MS"/>
                <w:b/>
                <w:lang w:eastAsia="en-GB"/>
              </w:rPr>
              <w:t>Setting</w:t>
            </w:r>
          </w:p>
        </w:tc>
        <w:tc>
          <w:tcPr>
            <w:tcW w:w="2820" w:type="dxa"/>
          </w:tcPr>
          <w:p w14:paraId="78138582" w14:textId="4BFC27B0" w:rsidR="00807CCF" w:rsidRPr="00807CCF" w:rsidRDefault="00807CCF" w:rsidP="00807CCF">
            <w:pPr>
              <w:pStyle w:val="NoSpacing"/>
              <w:jc w:val="center"/>
              <w:rPr>
                <w:rFonts w:ascii="Comic Sans MS" w:eastAsia="Times New Roman" w:hAnsi="Comic Sans MS"/>
                <w:b/>
                <w:lang w:eastAsia="en-GB"/>
              </w:rPr>
            </w:pPr>
            <w:r w:rsidRPr="00807CCF">
              <w:rPr>
                <w:rFonts w:ascii="Comic Sans MS" w:eastAsia="Times New Roman" w:hAnsi="Comic Sans MS"/>
                <w:b/>
                <w:lang w:eastAsia="en-GB"/>
              </w:rPr>
              <w:t>Moral of the story</w:t>
            </w:r>
          </w:p>
        </w:tc>
        <w:tc>
          <w:tcPr>
            <w:tcW w:w="2820" w:type="dxa"/>
          </w:tcPr>
          <w:p w14:paraId="1FF5C696" w14:textId="0A9A87C1" w:rsidR="00807CCF" w:rsidRPr="00807CCF" w:rsidRDefault="00807CCF" w:rsidP="00807CCF">
            <w:pPr>
              <w:pStyle w:val="NoSpacing"/>
              <w:jc w:val="center"/>
              <w:rPr>
                <w:rFonts w:ascii="Comic Sans MS" w:eastAsia="Times New Roman" w:hAnsi="Comic Sans MS"/>
                <w:b/>
                <w:lang w:eastAsia="en-GB"/>
              </w:rPr>
            </w:pPr>
            <w:r w:rsidRPr="00807CCF">
              <w:rPr>
                <w:rFonts w:ascii="Comic Sans MS" w:eastAsia="Times New Roman" w:hAnsi="Comic Sans MS"/>
                <w:b/>
                <w:lang w:eastAsia="en-GB"/>
              </w:rPr>
              <w:t>I like this story because…</w:t>
            </w:r>
          </w:p>
        </w:tc>
      </w:tr>
      <w:tr w:rsidR="00807CCF" w14:paraId="47CA44C9" w14:textId="77777777" w:rsidTr="00807CCF">
        <w:trPr>
          <w:trHeight w:val="3875"/>
        </w:trPr>
        <w:tc>
          <w:tcPr>
            <w:tcW w:w="4257" w:type="dxa"/>
          </w:tcPr>
          <w:p w14:paraId="785FE1A3" w14:textId="085D95D4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949AC3A" wp14:editId="294D64A9">
                  <wp:simplePos x="534390" y="18288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40000" cy="2078182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90"/>
                          <a:stretch/>
                        </pic:blipFill>
                        <pic:spPr bwMode="auto">
                          <a:xfrm>
                            <a:off x="0" y="0"/>
                            <a:ext cx="2540000" cy="207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14:paraId="581F84DE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501F22D5" w14:textId="303E1104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444EF79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8E89355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D692C40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6D35D35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5AB7872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84AEA10" w14:textId="0D2DC728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16023D4" w14:textId="1D208C79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04B9C405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65A1A0EC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4A764E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4D71D0E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6B8276D4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7158D91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60E4B28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0A2412F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04B2800" w14:textId="57C9992F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0B01D890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60DDD2D1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8ED9935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E1B54B5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98D5E0C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F5DD856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E413D3F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7D78A35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E4A5361" w14:textId="10D0D2E3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46F06813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0FD584C9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0D53CB5E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62AD9F67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9C90C7C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0F0B142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CCD245D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4F8F97F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46D7FBD" w14:textId="7B5B7993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</w:tr>
      <w:tr w:rsidR="00807CCF" w14:paraId="1C1575A9" w14:textId="77777777" w:rsidTr="00807CCF">
        <w:trPr>
          <w:trHeight w:val="4054"/>
        </w:trPr>
        <w:tc>
          <w:tcPr>
            <w:tcW w:w="4257" w:type="dxa"/>
          </w:tcPr>
          <w:p w14:paraId="35BDA5AB" w14:textId="40A52CC2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BB2F295" wp14:editId="2FB8DBC4">
                  <wp:extent cx="2531574" cy="2173184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02" cy="218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14:paraId="06F6CB4D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44E1FA5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C4E1D12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BBE153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6413C2B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FAE1F41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5F1CE16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87C1B26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47895202" w14:textId="5FD5BEDC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6C069243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53260DA6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5E67623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54F1EF1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6762D1B3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513AB2D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6E9AAD72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EFCCEEC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A1BFC1A" w14:textId="098D40F6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36370A1C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788B9E1F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F3E162E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BE5B38F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6264E6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69B0DB4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5697A06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A7B0488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EA3686F" w14:textId="4A1C9E44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  <w:tc>
          <w:tcPr>
            <w:tcW w:w="2820" w:type="dxa"/>
          </w:tcPr>
          <w:p w14:paraId="7F540717" w14:textId="77777777" w:rsidR="00807CCF" w:rsidRP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sz w:val="8"/>
                <w:szCs w:val="8"/>
                <w:lang w:eastAsia="en-GB"/>
              </w:rPr>
            </w:pPr>
          </w:p>
          <w:p w14:paraId="55A105F3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D6E1A37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3F068C7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58F067FE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19D262FA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372BD348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27554F6B" w14:textId="77777777" w:rsidR="00807CCF" w:rsidRDefault="00807CCF" w:rsidP="00807CCF">
            <w:pPr>
              <w:pStyle w:val="NoSpacing"/>
              <w:spacing w:line="360" w:lineRule="auto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  <w:p w14:paraId="7DEA2EE1" w14:textId="09515878" w:rsidR="00807CCF" w:rsidRDefault="00807CCF" w:rsidP="00807CCF">
            <w:pPr>
              <w:pStyle w:val="NoSpacing"/>
              <w:rPr>
                <w:rFonts w:ascii="Comic Sans MS" w:eastAsia="Times New Roman" w:hAnsi="Comic Sans MS"/>
                <w:bCs/>
                <w:lang w:eastAsia="en-GB"/>
              </w:rPr>
            </w:pPr>
            <w:r>
              <w:rPr>
                <w:rFonts w:ascii="Comic Sans MS" w:eastAsia="Times New Roman" w:hAnsi="Comic Sans MS"/>
                <w:bCs/>
                <w:lang w:eastAsia="en-GB"/>
              </w:rPr>
              <w:t>__________________</w:t>
            </w:r>
          </w:p>
        </w:tc>
      </w:tr>
    </w:tbl>
    <w:p w14:paraId="52690613" w14:textId="77777777" w:rsidR="00807CCF" w:rsidRPr="00807CCF" w:rsidRDefault="00807CCF" w:rsidP="00807CCF">
      <w:pPr>
        <w:pStyle w:val="NoSpacing"/>
        <w:rPr>
          <w:rFonts w:ascii="Comic Sans MS" w:eastAsia="Times New Roman" w:hAnsi="Comic Sans MS"/>
          <w:bCs/>
          <w:lang w:eastAsia="en-GB"/>
        </w:rPr>
      </w:pPr>
    </w:p>
    <w:sectPr w:rsidR="00807CCF" w:rsidRPr="00807CCF" w:rsidSect="00807C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CF"/>
    <w:rsid w:val="00807CCF"/>
    <w:rsid w:val="00A42C8B"/>
    <w:rsid w:val="00C4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AE4D7"/>
  <w15:chartTrackingRefBased/>
  <w15:docId w15:val="{1323006A-75C1-47D9-8FCD-F2C16379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7CC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80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B23923-0C4E-43D0-A769-9875A7259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C196F6-515C-48C0-A8C0-83966A2FE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6F1102-B88D-4C60-8A24-11C0143A1C0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49f3323-f965-4d01-9329-c6c3353d19eb"/>
    <ds:schemaRef ds:uri="http://purl.org/dc/elements/1.1/"/>
    <ds:schemaRef ds:uri="http://schemas.microsoft.com/office/2006/metadata/properties"/>
    <ds:schemaRef ds:uri="http://schemas.microsoft.com/office/infopath/2007/PartnerControls"/>
    <ds:schemaRef ds:uri="59865c26-97d4-403e-94ae-c47cdc1ba0b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Newport</dc:creator>
  <cp:keywords/>
  <dc:description/>
  <cp:lastModifiedBy>A Newport</cp:lastModifiedBy>
  <cp:revision>1</cp:revision>
  <dcterms:created xsi:type="dcterms:W3CDTF">2021-01-07T14:10:00Z</dcterms:created>
  <dcterms:modified xsi:type="dcterms:W3CDTF">2021-01-07T14:51:00Z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